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E35EB" w:rsidRDefault="005E35EB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14:paraId="00000002" w14:textId="77777777" w:rsidR="005E35EB" w:rsidRDefault="002B0672">
      <w:pPr>
        <w:spacing w:after="0" w:line="240" w:lineRule="auto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St-105/2018</w:t>
      </w:r>
    </w:p>
    <w:p w14:paraId="00000003" w14:textId="77777777" w:rsidR="005E35EB" w:rsidRDefault="005E35EB">
      <w:pPr>
        <w:spacing w:after="0" w:line="240" w:lineRule="auto"/>
        <w:jc w:val="right"/>
        <w:rPr>
          <w:rFonts w:ascii="Arial" w:eastAsia="Arial" w:hAnsi="Arial" w:cs="Arial"/>
          <w:sz w:val="24"/>
          <w:szCs w:val="24"/>
        </w:rPr>
      </w:pPr>
    </w:p>
    <w:p w14:paraId="00000004" w14:textId="77777777" w:rsidR="005E35EB" w:rsidRDefault="005E35EB">
      <w:pPr>
        <w:spacing w:after="0" w:line="240" w:lineRule="auto"/>
        <w:jc w:val="right"/>
        <w:rPr>
          <w:rFonts w:ascii="Arial" w:eastAsia="Arial" w:hAnsi="Arial" w:cs="Arial"/>
          <w:sz w:val="24"/>
          <w:szCs w:val="24"/>
        </w:rPr>
      </w:pPr>
    </w:p>
    <w:p w14:paraId="00000005" w14:textId="77777777" w:rsidR="005E35EB" w:rsidRDefault="002B0672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MO-DECOR j.d.o.o., </w:t>
      </w:r>
      <w:proofErr w:type="spellStart"/>
      <w:r>
        <w:rPr>
          <w:rFonts w:ascii="Arial" w:eastAsia="Arial" w:hAnsi="Arial" w:cs="Arial"/>
          <w:sz w:val="24"/>
          <w:szCs w:val="24"/>
        </w:rPr>
        <w:t>Gardinovec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Gardinovec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1, </w:t>
      </w:r>
      <w:proofErr w:type="spellStart"/>
      <w:r>
        <w:rPr>
          <w:rFonts w:ascii="Arial" w:eastAsia="Arial" w:hAnsi="Arial" w:cs="Arial"/>
          <w:sz w:val="24"/>
          <w:szCs w:val="24"/>
        </w:rPr>
        <w:t>Belica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</w:p>
    <w:p w14:paraId="00000006" w14:textId="77777777" w:rsidR="005E35EB" w:rsidRDefault="002B0672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OIB: 41779652446,</w:t>
      </w:r>
    </w:p>
    <w:p w14:paraId="00000007" w14:textId="77777777" w:rsidR="005E35EB" w:rsidRDefault="002B0672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Zastupan po stečajnom  upravitelju Miroslavu  </w:t>
      </w:r>
      <w:proofErr w:type="spellStart"/>
      <w:r>
        <w:rPr>
          <w:rFonts w:ascii="Arial" w:eastAsia="Arial" w:hAnsi="Arial" w:cs="Arial"/>
          <w:sz w:val="24"/>
          <w:szCs w:val="24"/>
        </w:rPr>
        <w:t>Lovrekoviću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</w:p>
    <w:p w14:paraId="00000008" w14:textId="77777777" w:rsidR="005E35EB" w:rsidRDefault="005E35EB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9" w14:textId="77777777" w:rsidR="005E35EB" w:rsidRDefault="005E35EB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A" w14:textId="77777777" w:rsidR="005E35EB" w:rsidRDefault="002B0672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Stečajni upravitelj dana 27. kolovoza 2019. godine sastavlja slijedeći:</w:t>
      </w:r>
    </w:p>
    <w:p w14:paraId="0000000B" w14:textId="77777777" w:rsidR="005E35EB" w:rsidRDefault="005E35EB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C" w14:textId="77777777" w:rsidR="005E35EB" w:rsidRDefault="002B0672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Z A P I S N I K  </w:t>
      </w:r>
    </w:p>
    <w:p w14:paraId="0000000D" w14:textId="77777777" w:rsidR="005E35EB" w:rsidRDefault="002B0672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 otvaranju pisanih ponuda</w:t>
      </w:r>
    </w:p>
    <w:p w14:paraId="0000000E" w14:textId="77777777" w:rsidR="005E35EB" w:rsidRDefault="005E35EB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0F" w14:textId="77777777" w:rsidR="005E35EB" w:rsidRDefault="002B0672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U Križevcima u ulici K. </w:t>
      </w:r>
      <w:proofErr w:type="spellStart"/>
      <w:r>
        <w:rPr>
          <w:rFonts w:ascii="Arial" w:eastAsia="Arial" w:hAnsi="Arial" w:cs="Arial"/>
          <w:sz w:val="24"/>
          <w:szCs w:val="24"/>
        </w:rPr>
        <w:t>Heruca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81</w:t>
      </w:r>
    </w:p>
    <w:p w14:paraId="00000010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Započeto u 12.00 sati.</w:t>
      </w:r>
    </w:p>
    <w:p w14:paraId="00000011" w14:textId="77777777" w:rsidR="005E35EB" w:rsidRDefault="005E35E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2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Prisutni:</w:t>
      </w:r>
    </w:p>
    <w:p w14:paraId="00000013" w14:textId="77777777" w:rsidR="005E35EB" w:rsidRDefault="005E35E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4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Za stečajnog dužnika: Stečajni  upravitelj Miroslav  Lovreković</w:t>
      </w:r>
    </w:p>
    <w:p w14:paraId="00000015" w14:textId="77777777" w:rsidR="005E35EB" w:rsidRDefault="005E35E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6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Za vjerovnike: nitko</w:t>
      </w:r>
    </w:p>
    <w:p w14:paraId="00000017" w14:textId="77777777" w:rsidR="005E35EB" w:rsidRDefault="005E35E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8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Za kupce: nitko</w:t>
      </w:r>
    </w:p>
    <w:p w14:paraId="00000019" w14:textId="77777777" w:rsidR="005E35EB" w:rsidRDefault="005E35E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A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Utvrđuje se da do dana 27. kolovoza 2019. godine zaključno do 12,00 sati zaprimljena pisana ponuda kupca Gorana Galića iz </w:t>
      </w:r>
      <w:proofErr w:type="spellStart"/>
      <w:r>
        <w:rPr>
          <w:rFonts w:ascii="Arial" w:eastAsia="Arial" w:hAnsi="Arial" w:cs="Arial"/>
          <w:sz w:val="24"/>
          <w:szCs w:val="24"/>
        </w:rPr>
        <w:t>Starigrada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Galovičev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breg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8 OIB:22960377587 za kupnju pokretnine stečajnog dužnika Osobnog motornog vozila RENAULT LAGUNA 2.2 </w:t>
      </w:r>
      <w:proofErr w:type="spellStart"/>
      <w:r>
        <w:rPr>
          <w:rFonts w:ascii="Arial" w:eastAsia="Arial" w:hAnsi="Arial" w:cs="Arial"/>
          <w:sz w:val="24"/>
          <w:szCs w:val="24"/>
        </w:rPr>
        <w:t>Grantou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 broj šasije:WF1KG19B635234611, godina proizvodnje 2006. po cijeni od 7.702,00 kn.</w:t>
      </w:r>
    </w:p>
    <w:p w14:paraId="0000001B" w14:textId="77777777" w:rsidR="005E35EB" w:rsidRDefault="005E35E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C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Stečajni upravitelj donosi</w:t>
      </w:r>
    </w:p>
    <w:p w14:paraId="0000001D" w14:textId="77777777" w:rsidR="005E35EB" w:rsidRDefault="002B0672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Odluku</w:t>
      </w:r>
    </w:p>
    <w:p w14:paraId="0000001E" w14:textId="77777777" w:rsidR="005E35EB" w:rsidRDefault="005E35EB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1F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1" w:name="_gjdgxs" w:colFirst="0" w:colLast="0"/>
      <w:bookmarkEnd w:id="1"/>
      <w:r>
        <w:rPr>
          <w:rFonts w:ascii="Arial" w:eastAsia="Arial" w:hAnsi="Arial" w:cs="Arial"/>
          <w:sz w:val="24"/>
          <w:szCs w:val="24"/>
        </w:rPr>
        <w:t xml:space="preserve">1.Osobno vozilo RENAULT LAGUNA 2.2 </w:t>
      </w:r>
      <w:proofErr w:type="spellStart"/>
      <w:r>
        <w:rPr>
          <w:rFonts w:ascii="Arial" w:eastAsia="Arial" w:hAnsi="Arial" w:cs="Arial"/>
          <w:sz w:val="24"/>
          <w:szCs w:val="24"/>
        </w:rPr>
        <w:t>Grantour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broj šasije: WF1KG19B635234611, godina proizvodnje se prodaje kupcu Goranu Galiću iz </w:t>
      </w:r>
      <w:proofErr w:type="spellStart"/>
      <w:r>
        <w:rPr>
          <w:rFonts w:ascii="Arial" w:eastAsia="Arial" w:hAnsi="Arial" w:cs="Arial"/>
          <w:sz w:val="24"/>
          <w:szCs w:val="24"/>
        </w:rPr>
        <w:t>Stari</w:t>
      </w:r>
      <w:r>
        <w:rPr>
          <w:rFonts w:ascii="Arial" w:eastAsia="Arial" w:hAnsi="Arial" w:cs="Arial"/>
          <w:sz w:val="24"/>
          <w:szCs w:val="24"/>
        </w:rPr>
        <w:t>grada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Galovičev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breg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8 OIB:22960377587 po cijeni od 7.702,00 kn.</w:t>
      </w:r>
    </w:p>
    <w:p w14:paraId="00000020" w14:textId="77777777" w:rsidR="005E35EB" w:rsidRDefault="005E35E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21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Kupci su cijenu dužni platiti u roku od 30 dana.</w:t>
      </w:r>
    </w:p>
    <w:p w14:paraId="00000022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Pozva se kupac da prije plaćanja i preuzimanja pokretnine kontaktira stečajnog upravitelja na broj 095/822-3906 ili putem e-</w:t>
      </w:r>
      <w:proofErr w:type="spellStart"/>
      <w:r>
        <w:rPr>
          <w:rFonts w:ascii="Arial" w:eastAsia="Arial" w:hAnsi="Arial" w:cs="Arial"/>
          <w:sz w:val="24"/>
          <w:szCs w:val="24"/>
        </w:rPr>
        <w:t>maila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0000023" w14:textId="77777777" w:rsidR="005E35EB" w:rsidRDefault="005E35E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24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Dovršeno</w:t>
      </w:r>
      <w:r>
        <w:rPr>
          <w:rFonts w:ascii="Arial" w:eastAsia="Arial" w:hAnsi="Arial" w:cs="Arial"/>
          <w:sz w:val="24"/>
          <w:szCs w:val="24"/>
        </w:rPr>
        <w:t xml:space="preserve"> u 12.15 sati</w:t>
      </w:r>
    </w:p>
    <w:p w14:paraId="00000025" w14:textId="77777777" w:rsidR="005E35EB" w:rsidRDefault="005E35E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26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Stečajni upravitelj: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</w:p>
    <w:p w14:paraId="00000027" w14:textId="77777777" w:rsidR="005E35EB" w:rsidRDefault="002B067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Miroslav Lovreković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</w:p>
    <w:sectPr w:rsidR="005E35EB">
      <w:headerReference w:type="default" r:id="rId7"/>
      <w:pgSz w:w="11906" w:h="16838"/>
      <w:pgMar w:top="1418" w:right="1418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10E5C" w14:textId="77777777" w:rsidR="002B0672" w:rsidRDefault="002B0672">
      <w:pPr>
        <w:spacing w:after="0" w:line="240" w:lineRule="auto"/>
      </w:pPr>
      <w:r>
        <w:separator/>
      </w:r>
    </w:p>
  </w:endnote>
  <w:endnote w:type="continuationSeparator" w:id="0">
    <w:p w14:paraId="4181AB82" w14:textId="77777777" w:rsidR="002B0672" w:rsidRDefault="002B0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9A140" w14:textId="77777777" w:rsidR="002B0672" w:rsidRDefault="002B0672">
      <w:pPr>
        <w:spacing w:after="0" w:line="240" w:lineRule="auto"/>
      </w:pPr>
      <w:r>
        <w:separator/>
      </w:r>
    </w:p>
  </w:footnote>
  <w:footnote w:type="continuationSeparator" w:id="0">
    <w:p w14:paraId="682C6A22" w14:textId="77777777" w:rsidR="002B0672" w:rsidRDefault="002B0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8" w14:textId="77777777" w:rsidR="005E35EB" w:rsidRDefault="002B0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t xml:space="preserve">Popis izlučnih vjerovnika </w:t>
    </w:r>
    <w:proofErr w:type="spellStart"/>
    <w:r>
      <w:rPr>
        <w:color w:val="000000"/>
      </w:rPr>
      <w:t>vjerovnika</w:t>
    </w:r>
    <w:proofErr w:type="spellEnd"/>
    <w:r>
      <w:rPr>
        <w:color w:val="000000"/>
      </w:rPr>
      <w:t xml:space="preserve"> (čl. 223 SZ)</w:t>
    </w:r>
  </w:p>
  <w:p w14:paraId="00000029" w14:textId="77777777" w:rsidR="005E35EB" w:rsidRDefault="002B0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t xml:space="preserve">MO-DECOR j.d.o.o., </w:t>
    </w:r>
    <w:proofErr w:type="spellStart"/>
    <w:r>
      <w:rPr>
        <w:color w:val="000000"/>
      </w:rPr>
      <w:t>Gardinovec</w:t>
    </w:r>
    <w:proofErr w:type="spellEnd"/>
    <w:r>
      <w:rPr>
        <w:color w:val="000000"/>
      </w:rPr>
      <w:t xml:space="preserve">, </w:t>
    </w:r>
    <w:proofErr w:type="spellStart"/>
    <w:r>
      <w:rPr>
        <w:color w:val="000000"/>
      </w:rPr>
      <w:t>Gardinovec</w:t>
    </w:r>
    <w:proofErr w:type="spellEnd"/>
    <w:r>
      <w:rPr>
        <w:color w:val="000000"/>
      </w:rPr>
      <w:t xml:space="preserve"> 1, </w:t>
    </w:r>
    <w:proofErr w:type="spellStart"/>
    <w:r>
      <w:rPr>
        <w:color w:val="000000"/>
      </w:rPr>
      <w:t>Belica</w:t>
    </w:r>
    <w:proofErr w:type="spellEnd"/>
    <w:r>
      <w:rPr>
        <w:color w:val="000000"/>
      </w:rPr>
      <w:t>, OIB: 41779652446,</w:t>
    </w:r>
  </w:p>
  <w:p w14:paraId="0000002A" w14:textId="77777777" w:rsidR="005E35EB" w:rsidRDefault="002B0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t xml:space="preserve">Stečajni  upravitelj: Miroslav Lovreković, dipl. </w:t>
    </w:r>
    <w:proofErr w:type="spellStart"/>
    <w:r>
      <w:rPr>
        <w:color w:val="000000"/>
      </w:rPr>
      <w:t>jur</w:t>
    </w:r>
    <w:proofErr w:type="spellEnd"/>
    <w:r>
      <w:rPr>
        <w:color w:val="000000"/>
      </w:rPr>
      <w:t xml:space="preserve">. 48260 KRIŽEVCI, K. </w:t>
    </w:r>
    <w:proofErr w:type="spellStart"/>
    <w:r>
      <w:rPr>
        <w:color w:val="000000"/>
      </w:rPr>
      <w:t>Heruca</w:t>
    </w:r>
    <w:proofErr w:type="spellEnd"/>
    <w:r>
      <w:rPr>
        <w:color w:val="000000"/>
      </w:rPr>
      <w:t xml:space="preserve"> 81,</w:t>
    </w:r>
  </w:p>
  <w:p w14:paraId="0000002B" w14:textId="77777777" w:rsidR="005E35EB" w:rsidRDefault="002B0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t>Trgovački sud u Varaždinu St-105/2018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E35EB"/>
    <w:rsid w:val="002B0672"/>
    <w:rsid w:val="003F58CE"/>
    <w:rsid w:val="005E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Lovreković</dc:creator>
  <cp:lastModifiedBy>Miroslav Lovreković</cp:lastModifiedBy>
  <cp:revision>2</cp:revision>
  <dcterms:created xsi:type="dcterms:W3CDTF">2019-09-03T06:22:00Z</dcterms:created>
  <dcterms:modified xsi:type="dcterms:W3CDTF">2019-09-03T06:22:00Z</dcterms:modified>
</cp:coreProperties>
</file>